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20" w:rsidRDefault="008B2F20" w:rsidP="008B2F20">
      <w:pPr>
        <w:pStyle w:val="Zkladntext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 o z v á n k a</w:t>
      </w:r>
      <w:proofErr w:type="gramEnd"/>
    </w:p>
    <w:p w:rsidR="008B2F20" w:rsidRDefault="008B2F20" w:rsidP="008B2F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členskou schůzi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spolku  Sportovní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klub Velká Bystřice, </w:t>
      </w:r>
    </w:p>
    <w:p w:rsidR="008B2F20" w:rsidRDefault="008B2F20" w:rsidP="008B2F2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sídlem   Velká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Bystřice, IČ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005 35 699, </w:t>
      </w:r>
    </w:p>
    <w:p w:rsidR="008B2F20" w:rsidRDefault="008B2F20" w:rsidP="008B2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ve spolkovém rejstříku vedeném Krajským soudem v Ostravě v oddíle L, vložce 160.</w:t>
      </w:r>
    </w:p>
    <w:p w:rsidR="008B2F20" w:rsidRDefault="008B2F20" w:rsidP="008B2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B2F20" w:rsidRDefault="008B2F20" w:rsidP="008B2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spolku  Sportovní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klub Velká Bystřice </w:t>
      </w:r>
    </w:p>
    <w:p w:rsidR="008B2F20" w:rsidRDefault="008B2F20" w:rsidP="008B2F2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F20" w:rsidRDefault="008B2F20" w:rsidP="008B2F20">
      <w:pPr>
        <w:spacing w:after="0" w:line="240" w:lineRule="auto"/>
        <w:ind w:left="15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zve všechny členy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spolku  </w:t>
      </w:r>
      <w:r>
        <w:rPr>
          <w:rFonts w:ascii="Times New Roman" w:hAnsi="Times New Roman" w:cs="Times New Roman"/>
          <w:b/>
          <w:sz w:val="24"/>
          <w:szCs w:val="24"/>
        </w:rPr>
        <w:t>Sportovní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klub Velká Bystřice </w:t>
      </w:r>
    </w:p>
    <w:p w:rsidR="008B2F20" w:rsidRDefault="008B2F20" w:rsidP="008B2F20">
      <w:pPr>
        <w:pStyle w:val="Zkladntext2"/>
        <w:ind w:left="1560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  členskou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schůzi   spolku, </w:t>
      </w:r>
      <w:r>
        <w:rPr>
          <w:rFonts w:ascii="Times New Roman" w:hAnsi="Times New Roman" w:cs="Times New Roman"/>
          <w:sz w:val="24"/>
          <w:szCs w:val="24"/>
        </w:rPr>
        <w:t>která se koná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2016 </w:t>
      </w:r>
      <w:r>
        <w:rPr>
          <w:rFonts w:ascii="Times New Roman" w:hAnsi="Times New Roman" w:cs="Times New Roman"/>
          <w:b/>
          <w:sz w:val="24"/>
          <w:szCs w:val="24"/>
        </w:rPr>
        <w:t xml:space="preserve"> od</w:t>
      </w:r>
      <w:r>
        <w:rPr>
          <w:rFonts w:ascii="Times New Roman" w:hAnsi="Times New Roman" w:cs="Times New Roman"/>
          <w:b/>
          <w:sz w:val="24"/>
          <w:szCs w:val="24"/>
        </w:rPr>
        <w:t xml:space="preserve"> 20.</w:t>
      </w:r>
      <w:r>
        <w:rPr>
          <w:rFonts w:ascii="Times New Roman" w:hAnsi="Times New Roman" w:cs="Times New Roman"/>
          <w:b/>
          <w:sz w:val="24"/>
          <w:szCs w:val="24"/>
        </w:rPr>
        <w:t xml:space="preserve"> hod. v</w:t>
      </w:r>
      <w:r>
        <w:rPr>
          <w:rFonts w:ascii="Times New Roman" w:hAnsi="Times New Roman" w:cs="Times New Roman"/>
          <w:b/>
          <w:sz w:val="24"/>
          <w:szCs w:val="24"/>
        </w:rPr>
        <w:t>e sportovní hale oddílu házené</w:t>
      </w:r>
      <w:r>
        <w:rPr>
          <w:rFonts w:ascii="Times New Roman" w:hAnsi="Times New Roman" w:cs="Times New Roman"/>
          <w:b/>
          <w:sz w:val="24"/>
          <w:szCs w:val="24"/>
        </w:rPr>
        <w:t xml:space="preserve"> ve Velké Bystřici, Na Letné 766,  </w:t>
      </w:r>
    </w:p>
    <w:p w:rsidR="008B2F20" w:rsidRDefault="008B2F20" w:rsidP="008B2F20">
      <w:pPr>
        <w:pStyle w:val="Zkladntext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F20" w:rsidRDefault="008B2F20" w:rsidP="008B2F20">
      <w:pPr>
        <w:pStyle w:val="Zkladntext2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8B2F20" w:rsidRDefault="008B2F20" w:rsidP="008B2F20">
      <w:pPr>
        <w:pStyle w:val="Zkladntext2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Zahájení.</w:t>
      </w:r>
    </w:p>
    <w:p w:rsidR="008B2F20" w:rsidRDefault="008B2F20" w:rsidP="008B2F20">
      <w:pPr>
        <w:pStyle w:val="Zkladntext2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Změna  názvu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spolku</w:t>
      </w:r>
    </w:p>
    <w:p w:rsidR="008B2F20" w:rsidRDefault="008B2F20" w:rsidP="008B2F20">
      <w:pPr>
        <w:pStyle w:val="Zkladntext2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Upřesnění sídla spolku ve stanovách </w:t>
      </w:r>
    </w:p>
    <w:p w:rsidR="008B2F20" w:rsidRDefault="008B2F20" w:rsidP="008B2F20">
      <w:pPr>
        <w:pStyle w:val="Zkladntext2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Schválení úplného znění stanov spolku  </w:t>
      </w:r>
    </w:p>
    <w:p w:rsidR="008B2F20" w:rsidRDefault="008B2F20" w:rsidP="008B2F20">
      <w:pPr>
        <w:pStyle w:val="Zkladntext2"/>
        <w:numPr>
          <w:ilvl w:val="0"/>
          <w:numId w:val="1"/>
        </w:numPr>
        <w:tabs>
          <w:tab w:val="num" w:pos="4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Volba předsedy spolku</w:t>
      </w:r>
    </w:p>
    <w:p w:rsidR="008B2F20" w:rsidRDefault="008B2F20" w:rsidP="008B2F20">
      <w:pPr>
        <w:pStyle w:val="Zkladntext2"/>
        <w:tabs>
          <w:tab w:val="num" w:pos="420"/>
        </w:tabs>
        <w:spacing w:after="0" w:line="276" w:lineRule="auto"/>
        <w:ind w:left="4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Volba členů kontrolní komise a předsedy kontrolní komise</w:t>
      </w:r>
    </w:p>
    <w:p w:rsidR="008B2F20" w:rsidRDefault="008B2F20" w:rsidP="008B2F20">
      <w:pPr>
        <w:pStyle w:val="Zkladntext2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Určení počtu členů výkonného výboru, volba členů výkonného výboru a předsedy</w:t>
      </w:r>
    </w:p>
    <w:p w:rsidR="008B2F20" w:rsidRDefault="008B2F20" w:rsidP="008B2F20">
      <w:pPr>
        <w:pStyle w:val="Zkladntext2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výkonného výboru</w:t>
      </w:r>
    </w:p>
    <w:p w:rsidR="008B2F20" w:rsidRDefault="008B2F20" w:rsidP="008B2F20">
      <w:pPr>
        <w:pStyle w:val="Zkladntext2"/>
        <w:tabs>
          <w:tab w:val="num" w:pos="420"/>
        </w:tabs>
        <w:spacing w:after="0" w:line="240" w:lineRule="auto"/>
        <w:ind w:left="4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  Závěr.</w:t>
      </w:r>
    </w:p>
    <w:p w:rsidR="008B2F20" w:rsidRDefault="008B2F20" w:rsidP="008B2F20">
      <w:pPr>
        <w:pStyle w:val="Zkladntext2"/>
        <w:tabs>
          <w:tab w:val="num" w:pos="420"/>
        </w:tabs>
        <w:spacing w:after="0" w:line="276" w:lineRule="auto"/>
        <w:ind w:left="420" w:hanging="360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  2) Předseda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navrhuje změnu názvu spolku  Sportovní klub Velká Bystřice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Sportovní klub Velká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Bystřice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Předseda informuje členskou schůzi, že ve spolkovém rejstříku je uvedeno sídlo spolu Velká Bystřice.  </w:t>
      </w: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Konkrétně je a nadále bude sídlo na adrese:  </w:t>
      </w:r>
      <w:r>
        <w:rPr>
          <w:rFonts w:ascii="Times New Roman" w:hAnsi="Times New Roman" w:cs="Times New Roman"/>
          <w:b/>
          <w:sz w:val="24"/>
          <w:szCs w:val="24"/>
        </w:rPr>
        <w:t xml:space="preserve">Na Letné 766, 783 53 Velká Bystřice.  </w:t>
      </w:r>
    </w:p>
    <w:p w:rsidR="008B2F20" w:rsidRDefault="008B2F20" w:rsidP="008B2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ad 4) Předseda navrhuje schválení nového znění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  spolku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Sportovní klub Velká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Bystřice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předloženém znění.</w:t>
      </w:r>
    </w:p>
    <w:p w:rsidR="008B2F20" w:rsidRDefault="008B2F20" w:rsidP="008B2F2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F20" w:rsidRDefault="008B2F20" w:rsidP="008B2F20">
      <w:pPr>
        <w:pStyle w:val="Zkladntext2"/>
        <w:tabs>
          <w:tab w:val="num" w:pos="420"/>
        </w:tabs>
        <w:ind w:left="4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Odůvodnění změny názvu spolku: </w:t>
      </w:r>
    </w:p>
    <w:p w:rsidR="008B2F20" w:rsidRDefault="008B2F20" w:rsidP="008B2F20">
      <w:pPr>
        <w:pStyle w:val="Zkladntext2"/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§ 3045 zák. č. 89/2012 Sb., občanského zákoníku účinného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jsou stávající   občanská sdružení od 1.1.2014 považována za spolky podle občanského zákoníku.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zák.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jsou spolky povinny do dvou let ode dne nabytí účinnosti nového občanského zákoníku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(tj. do 1. 1. 2016)  uvést svůj název do souladu s požadavky nového občanského zákoníku. </w:t>
      </w:r>
    </w:p>
    <w:p w:rsidR="008B2F20" w:rsidRDefault="008B2F20" w:rsidP="008B2F20">
      <w:pPr>
        <w:pStyle w:val="Zkladntext2"/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pStyle w:val="Zkladntext2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§ 216 NOZ musí název spolku obsahovat slovo „spolek“  nebo „zapsaný spolek“, postačí však  zkratka „z.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“. Předseda navrhuje členské </w:t>
      </w:r>
      <w:proofErr w:type="gramStart"/>
      <w:r>
        <w:rPr>
          <w:rFonts w:ascii="Times New Roman" w:hAnsi="Times New Roman" w:cs="Times New Roman"/>
          <w:sz w:val="24"/>
          <w:szCs w:val="24"/>
        </w:rPr>
        <w:t>schůzi  úpravu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změny názvu spolku na: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Sportovní klub Velká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Bystřice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</w:p>
    <w:p w:rsidR="008B2F20" w:rsidRDefault="008B2F20" w:rsidP="008B2F20">
      <w:pPr>
        <w:pStyle w:val="Zkladntext2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F20" w:rsidRDefault="008B2F20" w:rsidP="008B2F20">
      <w:pPr>
        <w:pStyle w:val="Zkladntext2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Cs w:val="24"/>
        </w:rPr>
      </w:pPr>
    </w:p>
    <w:p w:rsidR="008B2F20" w:rsidRDefault="008B2F20" w:rsidP="008B2F20">
      <w:pPr>
        <w:pStyle w:val="Zkladntext2"/>
        <w:tabs>
          <w:tab w:val="num" w:pos="420"/>
        </w:tabs>
        <w:spacing w:after="0" w:line="240" w:lineRule="auto"/>
        <w:ind w:left="4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Odůvodnění změny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stanov  spolku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B2F20" w:rsidRDefault="008B2F20" w:rsidP="008B2F2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3041 odst. 2 zák. č. 89/2012 Sb., občanského zákoníku účinného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>
        <w:rPr>
          <w:rFonts w:ascii="Times New Roman" w:hAnsi="Times New Roman" w:cs="Times New Roman"/>
          <w:sz w:val="24"/>
          <w:szCs w:val="24"/>
        </w:rPr>
        <w:t>, ustanovení stanov, která odporují donucujícím ustanovením občanského zákoníku, pozbývají závaznosti dnem nabytí jeho účinnosti; právnická osoba přizpůsobí do tří let ode dne nabytí účinnosti tohoto zákona společenskou smlouvu nebo statut úpravě tohoto zákona a doručí je orgánu veřejné moci, který vede veřejný rejstřík, do něhož je právnická osoba zapsána. Neučiní-li tak, příslušný orgán veřejné moci ji k tomu vyzve a stanoví ve výzvě dodatečnou přiměřenou lhůtu ke splnění této povinnosti; uplyne-li dodatečná lhůta marně, soud právnickou osobu na návrh orgánu veřejné moci nebo osoby, která na tom osvědčí právní zájem, zruší a nařídí její likvidaci.</w:t>
      </w:r>
    </w:p>
    <w:p w:rsidR="008B2F20" w:rsidRDefault="008B2F20" w:rsidP="008B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Odůvodnění volby předsedy spolku: 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Doposud byl tříčlenný statutární orgán </w:t>
      </w:r>
      <w:proofErr w:type="gramStart"/>
      <w:r>
        <w:rPr>
          <w:rFonts w:ascii="Times New Roman" w:hAnsi="Times New Roman" w:cs="Times New Roman"/>
          <w:sz w:val="24"/>
          <w:szCs w:val="24"/>
        </w:rPr>
        <w:t>spolku  – výkonný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výbor. Podle návrhu stanov spolku bude statutárním orgánem předseda spolku.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Předseda  tedy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navrhuje, aby členská schůze provedla volbu nového předsedy spolku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klub Velká Bystřice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poté, co budou schváleny stanovy spolku.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Cs w:val="24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Odůvodnění určení počtu členů výkonného výboru a volby členů výkonného výboru spolku a předsedy výkonného výboru spolku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Podle  návrhu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nových stanov spolku členská chůze určuje počet členů výkonného výboru a volí její členy a jeho předsedu.  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Předseda  tedy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navrhuje, aby členská schůze  určila počet členů výkonného výboru a aby provedla volbu členů výkonného výboru a volbu předsedy výkonného výboru poté, co budou schváleny stanovy spolku.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Odůvodnění volby členů kontrolní komise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spolku  a předsedy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kontrolní komise spolku: 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platné právní úpravy, pokud spolek zřídí kontrolní komisi, její členové se zapisují do spolkového rejstříku. Podle návrhu stanov bude kontrolní komise tříčlenná.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Předseda  tedy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navrhuje, aby členská schůze  provedla volbu členů kontrolní komise a volbu předsedy kontrolní komise poté, co budou schváleny stanovy spolku. </w:t>
      </w: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F20" w:rsidRDefault="008B2F20" w:rsidP="008B2F20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úplného znění stanov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spolku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Sportovní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klub Velká Bystřice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</w:t>
      </w:r>
    </w:p>
    <w:p w:rsidR="008B2F20" w:rsidRDefault="008B2F20" w:rsidP="008B2F2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 spolku  přikládá ke každé pozvánce návrh úplného znění stanov spolku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Sportovní klub Velká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Bystřice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žádá o zaslání připomínek k textu návrhu stanov a  navrhuje následné odsouhlasení úplného znění stanov na členské schůzi.</w:t>
      </w:r>
    </w:p>
    <w:p w:rsidR="008B2F20" w:rsidRDefault="008B2F20" w:rsidP="008B2F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proofErr w:type="gramStart"/>
      <w:r>
        <w:rPr>
          <w:rFonts w:ascii="Times New Roman" w:hAnsi="Times New Roman" w:cs="Times New Roman"/>
          <w:sz w:val="24"/>
          <w:szCs w:val="24"/>
        </w:rPr>
        <w:t>návrh  úplného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znění stanov spolku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klub Velká Bystřice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B2F20" w:rsidRDefault="008B2F20" w:rsidP="008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F20" w:rsidRDefault="008B2F20" w:rsidP="008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</w:t>
      </w:r>
    </w:p>
    <w:p w:rsidR="008B2F20" w:rsidRDefault="008B2F20" w:rsidP="008B2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předseda    spolku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Ing. Lubomír Urban</w:t>
      </w:r>
    </w:p>
    <w:p w:rsidR="008B2F20" w:rsidRDefault="008B2F20" w:rsidP="008B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Sportovní klub Velká Bystřice </w:t>
      </w:r>
    </w:p>
    <w:p w:rsidR="00D02109" w:rsidRDefault="00D02109"/>
    <w:sectPr w:rsidR="00D0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42"/>
    <w:multiLevelType w:val="hybridMultilevel"/>
    <w:tmpl w:val="20DA95D2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6DDA"/>
    <w:multiLevelType w:val="hybridMultilevel"/>
    <w:tmpl w:val="CB285480"/>
    <w:lvl w:ilvl="0" w:tplc="9A52C84E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0"/>
    <w:rsid w:val="008B2F20"/>
    <w:rsid w:val="00D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F20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8B2F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2F20"/>
  </w:style>
  <w:style w:type="paragraph" w:styleId="Zkladntext3">
    <w:name w:val="Body Text 3"/>
    <w:basedOn w:val="Normln"/>
    <w:link w:val="Zkladntext3Char"/>
    <w:uiPriority w:val="99"/>
    <w:semiHidden/>
    <w:unhideWhenUsed/>
    <w:rsid w:val="008B2F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2F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F20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8B2F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2F20"/>
  </w:style>
  <w:style w:type="paragraph" w:styleId="Zkladntext3">
    <w:name w:val="Body Text 3"/>
    <w:basedOn w:val="Normln"/>
    <w:link w:val="Zkladntext3Char"/>
    <w:uiPriority w:val="99"/>
    <w:semiHidden/>
    <w:unhideWhenUsed/>
    <w:rsid w:val="008B2F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2F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Pazdera</dc:creator>
  <cp:lastModifiedBy>Marek Pazdera</cp:lastModifiedBy>
  <cp:revision>1</cp:revision>
  <dcterms:created xsi:type="dcterms:W3CDTF">2016-12-01T16:04:00Z</dcterms:created>
  <dcterms:modified xsi:type="dcterms:W3CDTF">2016-12-01T16:09:00Z</dcterms:modified>
</cp:coreProperties>
</file>